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16C7B">
      <w:pPr>
        <w:pStyle w:val="sidebarhead"/>
        <w:tabs>
          <w:tab w:val="left" w:pos="4832"/>
        </w:tabs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SAMPLE notice regarding same-day wellness care and illness care </w:t>
      </w:r>
    </w:p>
    <w:p w:rsidR="00000000" w:rsidRDefault="00D16C7B">
      <w:pPr>
        <w:pStyle w:val="sidebarbody"/>
        <w:spacing w:after="40"/>
        <w:rPr>
          <w:rFonts w:ascii="Arial" w:hAnsi="Arial"/>
          <w:sz w:val="20"/>
        </w:rPr>
      </w:pPr>
    </w:p>
    <w:p w:rsidR="00000000" w:rsidRDefault="00D16C7B">
      <w:pPr>
        <w:pStyle w:val="sidebarbody"/>
        <w:spacing w:after="40"/>
        <w:rPr>
          <w:rFonts w:ascii="Arial" w:hAnsi="Arial"/>
          <w:sz w:val="20"/>
        </w:rPr>
      </w:pPr>
    </w:p>
    <w:p w:rsidR="00000000" w:rsidRDefault="00D16C7B">
      <w:pPr>
        <w:pStyle w:val="sidebarbody"/>
        <w:spacing w:after="40"/>
        <w:rPr>
          <w:rFonts w:ascii="Arial" w:hAnsi="Arial"/>
          <w:sz w:val="20"/>
        </w:rPr>
      </w:pPr>
      <w:r>
        <w:rPr>
          <w:rFonts w:ascii="Arial" w:hAnsi="Arial"/>
          <w:sz w:val="20"/>
        </w:rPr>
        <w:t>Dear Patient,</w:t>
      </w:r>
    </w:p>
    <w:p w:rsidR="00000000" w:rsidRDefault="00D16C7B">
      <w:pPr>
        <w:pStyle w:val="sidebarbody"/>
        <w:spacing w:after="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Thank you for choosing our practice for your medical needs. We value our relationship with you and want to serve as your “personal medical home.” </w:t>
      </w:r>
    </w:p>
    <w:p w:rsidR="00000000" w:rsidRDefault="00D16C7B">
      <w:pPr>
        <w:pStyle w:val="sidebarbody"/>
        <w:spacing w:after="40"/>
        <w:rPr>
          <w:rFonts w:ascii="Arial" w:hAnsi="Arial"/>
          <w:sz w:val="20"/>
        </w:rPr>
      </w:pPr>
      <w:r>
        <w:rPr>
          <w:rFonts w:ascii="Arial" w:hAnsi="Arial"/>
          <w:sz w:val="20"/>
        </w:rPr>
        <w:t>Unfortunately, because of yo</w:t>
      </w:r>
      <w:r>
        <w:rPr>
          <w:rFonts w:ascii="Arial" w:hAnsi="Arial"/>
          <w:sz w:val="20"/>
        </w:rPr>
        <w:t>ur insurer’s payment policy, in some cases we may have to complete your wellness care and your illness care in two separate visits. If you have a health problem you want to discuss with your doctor during your well visit, the doctor may decide to treat tha</w:t>
      </w:r>
      <w:r>
        <w:rPr>
          <w:rFonts w:ascii="Arial" w:hAnsi="Arial"/>
          <w:sz w:val="20"/>
        </w:rPr>
        <w:t xml:space="preserve">t problem and ask you to schedule another appointment for your well visit. </w:t>
      </w:r>
    </w:p>
    <w:p w:rsidR="00000000" w:rsidRDefault="00D16C7B">
      <w:pPr>
        <w:pStyle w:val="sidebarbody"/>
        <w:spacing w:after="40"/>
        <w:rPr>
          <w:rFonts w:ascii="Arial" w:hAnsi="Arial"/>
          <w:sz w:val="20"/>
        </w:rPr>
      </w:pPr>
      <w:r>
        <w:rPr>
          <w:rFonts w:ascii="Arial" w:hAnsi="Arial"/>
          <w:sz w:val="20"/>
        </w:rPr>
        <w:t>We realize the inconvenience this may cause and regret that your insurer’s payment policy has led us to make this business decision. Your understanding of this situation is appreci</w:t>
      </w:r>
      <w:r>
        <w:rPr>
          <w:rFonts w:ascii="Arial" w:hAnsi="Arial"/>
          <w:sz w:val="20"/>
        </w:rPr>
        <w:t>ated.</w:t>
      </w:r>
    </w:p>
    <w:p w:rsidR="00000000" w:rsidRDefault="00D16C7B">
      <w:pPr>
        <w:pStyle w:val="sidebarbody"/>
        <w:spacing w:after="40"/>
        <w:rPr>
          <w:rFonts w:ascii="Arial" w:hAnsi="Arial"/>
          <w:sz w:val="20"/>
        </w:rPr>
      </w:pPr>
    </w:p>
    <w:p w:rsidR="00000000" w:rsidRDefault="00D16C7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[Practice Name here]</w:t>
      </w:r>
    </w:p>
    <w:p w:rsidR="00000000" w:rsidRDefault="00D16C7B">
      <w:pPr>
        <w:rPr>
          <w:rFonts w:ascii="Arial" w:hAnsi="Arial"/>
          <w:sz w:val="20"/>
        </w:rPr>
      </w:pPr>
    </w:p>
    <w:p w:rsidR="00000000" w:rsidRDefault="00D16C7B">
      <w:pPr>
        <w:rPr>
          <w:rFonts w:ascii="Arial" w:hAnsi="Arial"/>
          <w:sz w:val="20"/>
        </w:rPr>
      </w:pPr>
    </w:p>
    <w:p w:rsidR="00000000" w:rsidRDefault="00D16C7B">
      <w:pPr>
        <w:rPr>
          <w:rFonts w:ascii="Arial" w:hAnsi="Arial"/>
          <w:sz w:val="20"/>
        </w:rPr>
      </w:pPr>
    </w:p>
    <w:p w:rsidR="00000000" w:rsidRDefault="00D16C7B">
      <w:pPr>
        <w:rPr>
          <w:rFonts w:ascii="Arial" w:hAnsi="Arial"/>
          <w:sz w:val="20"/>
        </w:rPr>
      </w:pPr>
    </w:p>
    <w:p w:rsidR="00000000" w:rsidRDefault="00D16C7B">
      <w:pPr>
        <w:rPr>
          <w:rFonts w:ascii="Arial" w:hAnsi="Arial"/>
          <w:sz w:val="20"/>
        </w:rPr>
      </w:pPr>
    </w:p>
    <w:p w:rsidR="00000000" w:rsidRDefault="00D16C7B">
      <w:pPr>
        <w:rPr>
          <w:rFonts w:ascii="Arial" w:hAnsi="Arial"/>
          <w:sz w:val="20"/>
        </w:rPr>
      </w:pPr>
    </w:p>
    <w:p w:rsidR="00000000" w:rsidRDefault="00D16C7B">
      <w:pPr>
        <w:rPr>
          <w:rFonts w:ascii="Arial" w:hAnsi="Arial"/>
          <w:sz w:val="20"/>
        </w:rPr>
      </w:pPr>
    </w:p>
    <w:p w:rsidR="00000000" w:rsidRDefault="00D16C7B">
      <w:pPr>
        <w:widowControl w:val="0"/>
        <w:autoSpaceDE w:val="0"/>
        <w:autoSpaceDN w:val="0"/>
        <w:adjustRightInd w:val="0"/>
        <w:rPr>
          <w:rFonts w:ascii="Arial" w:hAnsi="Arial"/>
        </w:rPr>
      </w:pPr>
      <w:proofErr w:type="gramStart"/>
      <w:r>
        <w:rPr>
          <w:rFonts w:ascii="Arial" w:hAnsi="Arial"/>
          <w:sz w:val="16"/>
        </w:rPr>
        <w:t>Copyright 2006 American Academy of Family Physicians.</w:t>
      </w:r>
      <w:proofErr w:type="gramEnd"/>
      <w:r>
        <w:rPr>
          <w:rFonts w:ascii="Arial" w:hAnsi="Arial"/>
          <w:sz w:val="16"/>
        </w:rPr>
        <w:t xml:space="preserve"> Physicians may adapt for use in their own practices; all other rights reserved. “Same-Day E/M Services: What to Do When a Health Plan Won’t Pay.” Hughes C.</w:t>
      </w:r>
      <w:r>
        <w:rPr>
          <w:rFonts w:ascii="Arial" w:hAnsi="Arial"/>
          <w:i/>
          <w:sz w:val="16"/>
        </w:rPr>
        <w:t xml:space="preserve"> </w:t>
      </w:r>
      <w:proofErr w:type="gramStart"/>
      <w:r>
        <w:rPr>
          <w:rFonts w:ascii="Arial" w:hAnsi="Arial"/>
          <w:i/>
          <w:sz w:val="16"/>
        </w:rPr>
        <w:t>Fam</w:t>
      </w:r>
      <w:proofErr w:type="gramEnd"/>
      <w:r>
        <w:rPr>
          <w:rFonts w:ascii="Arial" w:hAnsi="Arial"/>
          <w:i/>
          <w:sz w:val="16"/>
        </w:rPr>
        <w:t xml:space="preserve"> Pract M</w:t>
      </w:r>
      <w:r>
        <w:rPr>
          <w:rFonts w:ascii="Arial" w:hAnsi="Arial"/>
          <w:i/>
          <w:sz w:val="16"/>
        </w:rPr>
        <w:t xml:space="preserve">anag. </w:t>
      </w:r>
      <w:proofErr w:type="gramStart"/>
      <w:r>
        <w:rPr>
          <w:rFonts w:ascii="Arial" w:hAnsi="Arial"/>
          <w:sz w:val="16"/>
        </w:rPr>
        <w:t>April 2006:58-62,http://www.aafp.org/20060400/58same.html.</w:t>
      </w:r>
      <w:proofErr w:type="gramEnd"/>
    </w:p>
    <w:p w:rsidR="00000000" w:rsidRDefault="00D16C7B">
      <w:pPr>
        <w:rPr>
          <w:rFonts w:ascii="Arial" w:hAnsi="Arial"/>
          <w:sz w:val="20"/>
        </w:rPr>
      </w:pPr>
    </w:p>
    <w:sectPr w:rsidR="0000000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venirLTStd-Blac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venirLTStd-Boo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7B"/>
    <w:rsid w:val="00D1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Pr>
      <w:sz w:val="36"/>
      <w:vertAlign w:val="superscript"/>
    </w:rPr>
  </w:style>
  <w:style w:type="character" w:styleId="CommentReference">
    <w:name w:val="annotation reference"/>
    <w:basedOn w:val="DefaultParagraphFont"/>
    <w:semiHidden/>
    <w:rPr>
      <w:rFonts w:ascii="Arial" w:hAnsi="Arial"/>
      <w:sz w:val="20"/>
    </w:rPr>
  </w:style>
  <w:style w:type="paragraph" w:styleId="CommentText">
    <w:name w:val="annotation text"/>
    <w:basedOn w:val="Normal"/>
    <w:semiHidden/>
    <w:pPr>
      <w:spacing w:after="120"/>
    </w:pPr>
    <w:rPr>
      <w:rFonts w:ascii="Arial" w:hAnsi="Arial"/>
    </w:rPr>
  </w:style>
  <w:style w:type="paragraph" w:styleId="PlainText">
    <w:name w:val="Plain Text"/>
    <w:basedOn w:val="Normal"/>
    <w:semiHidden/>
    <w:rPr>
      <w:rFonts w:ascii="Arial" w:hAnsi="Arial"/>
    </w:rPr>
  </w:style>
  <w:style w:type="paragraph" w:customStyle="1" w:styleId="sidebarhead">
    <w:name w:val="sidebar_head"/>
    <w:basedOn w:val="Normal"/>
    <w:pPr>
      <w:widowControl w:val="0"/>
      <w:autoSpaceDE w:val="0"/>
      <w:autoSpaceDN w:val="0"/>
      <w:adjustRightInd w:val="0"/>
      <w:spacing w:line="240" w:lineRule="atLeast"/>
      <w:textAlignment w:val="baseline"/>
    </w:pPr>
    <w:rPr>
      <w:rFonts w:ascii="AvenirLTStd-Black" w:hAnsi="AvenirLTStd-Black"/>
      <w:caps/>
      <w:color w:val="000000"/>
      <w:sz w:val="20"/>
    </w:rPr>
  </w:style>
  <w:style w:type="paragraph" w:customStyle="1" w:styleId="sidebarbody">
    <w:name w:val="sidebar_body"/>
    <w:basedOn w:val="Normal"/>
    <w:pPr>
      <w:widowControl w:val="0"/>
      <w:tabs>
        <w:tab w:val="left" w:pos="200"/>
      </w:tabs>
      <w:autoSpaceDE w:val="0"/>
      <w:autoSpaceDN w:val="0"/>
      <w:adjustRightInd w:val="0"/>
      <w:spacing w:before="120" w:after="120" w:line="230" w:lineRule="atLeast"/>
      <w:textAlignment w:val="baseline"/>
    </w:pPr>
    <w:rPr>
      <w:rFonts w:ascii="AvenirLTStd-Book" w:hAnsi="AvenirLTStd-Book"/>
      <w:color w:val="000000"/>
      <w:spacing w:val="1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Pr>
      <w:sz w:val="36"/>
      <w:vertAlign w:val="superscript"/>
    </w:rPr>
  </w:style>
  <w:style w:type="character" w:styleId="CommentReference">
    <w:name w:val="annotation reference"/>
    <w:basedOn w:val="DefaultParagraphFont"/>
    <w:semiHidden/>
    <w:rPr>
      <w:rFonts w:ascii="Arial" w:hAnsi="Arial"/>
      <w:sz w:val="20"/>
    </w:rPr>
  </w:style>
  <w:style w:type="paragraph" w:styleId="CommentText">
    <w:name w:val="annotation text"/>
    <w:basedOn w:val="Normal"/>
    <w:semiHidden/>
    <w:pPr>
      <w:spacing w:after="120"/>
    </w:pPr>
    <w:rPr>
      <w:rFonts w:ascii="Arial" w:hAnsi="Arial"/>
    </w:rPr>
  </w:style>
  <w:style w:type="paragraph" w:styleId="PlainText">
    <w:name w:val="Plain Text"/>
    <w:basedOn w:val="Normal"/>
    <w:semiHidden/>
    <w:rPr>
      <w:rFonts w:ascii="Arial" w:hAnsi="Arial"/>
    </w:rPr>
  </w:style>
  <w:style w:type="paragraph" w:customStyle="1" w:styleId="sidebarhead">
    <w:name w:val="sidebar_head"/>
    <w:basedOn w:val="Normal"/>
    <w:pPr>
      <w:widowControl w:val="0"/>
      <w:autoSpaceDE w:val="0"/>
      <w:autoSpaceDN w:val="0"/>
      <w:adjustRightInd w:val="0"/>
      <w:spacing w:line="240" w:lineRule="atLeast"/>
      <w:textAlignment w:val="baseline"/>
    </w:pPr>
    <w:rPr>
      <w:rFonts w:ascii="AvenirLTStd-Black" w:hAnsi="AvenirLTStd-Black"/>
      <w:caps/>
      <w:color w:val="000000"/>
      <w:sz w:val="20"/>
    </w:rPr>
  </w:style>
  <w:style w:type="paragraph" w:customStyle="1" w:styleId="sidebarbody">
    <w:name w:val="sidebar_body"/>
    <w:basedOn w:val="Normal"/>
    <w:pPr>
      <w:widowControl w:val="0"/>
      <w:tabs>
        <w:tab w:val="left" w:pos="200"/>
      </w:tabs>
      <w:autoSpaceDE w:val="0"/>
      <w:autoSpaceDN w:val="0"/>
      <w:adjustRightInd w:val="0"/>
      <w:spacing w:before="120" w:after="120" w:line="230" w:lineRule="atLeast"/>
      <w:textAlignment w:val="baseline"/>
    </w:pPr>
    <w:rPr>
      <w:rFonts w:ascii="AvenirLTStd-Book" w:hAnsi="AvenirLTStd-Book"/>
      <w:color w:val="000000"/>
      <w:spacing w:val="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NOTICE REGARDING SAME-DAY WELLNESS CARE AND ILLNESS CARE </vt:lpstr>
    </vt:vector>
  </TitlesOfParts>
  <Company>AAFP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NOTICE REGARDING SAME-DAY WELLNESS CARE AND ILLNESS CARE </dc:title>
  <dc:subject/>
  <dc:creator>Leigh Ann Backer</dc:creator>
  <cp:keywords/>
  <cp:lastModifiedBy>Bwhite</cp:lastModifiedBy>
  <cp:revision>2</cp:revision>
  <dcterms:created xsi:type="dcterms:W3CDTF">2013-04-25T15:31:00Z</dcterms:created>
  <dcterms:modified xsi:type="dcterms:W3CDTF">2013-04-25T15:31:00Z</dcterms:modified>
</cp:coreProperties>
</file>