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955B4">
      <w:pPr>
        <w:pStyle w:val="sidebarhead"/>
        <w:rPr>
          <w:sz w:val="24"/>
        </w:rPr>
      </w:pPr>
      <w:bookmarkStart w:id="0" w:name="_GoBack"/>
      <w:bookmarkEnd w:id="0"/>
      <w:r>
        <w:rPr>
          <w:sz w:val="24"/>
        </w:rPr>
        <w:t>SAMPLE PATIENT HANDOUT on Sports physicals</w:t>
      </w:r>
    </w:p>
    <w:p w:rsidR="00000000" w:rsidRDefault="00E955B4">
      <w:pPr>
        <w:pStyle w:val="sidebarbody"/>
      </w:pPr>
    </w:p>
    <w:p w:rsidR="00000000" w:rsidRDefault="00E955B4">
      <w:pPr>
        <w:pStyle w:val="sidebarbody"/>
        <w:rPr>
          <w:sz w:val="24"/>
        </w:rPr>
      </w:pPr>
      <w:r>
        <w:rPr>
          <w:sz w:val="24"/>
        </w:rPr>
        <w:t>Dear Parent,</w:t>
      </w:r>
    </w:p>
    <w:p w:rsidR="00000000" w:rsidRDefault="00E955B4">
      <w:pPr>
        <w:pStyle w:val="sidebarbody"/>
        <w:rPr>
          <w:sz w:val="24"/>
        </w:rPr>
      </w:pPr>
      <w:r>
        <w:rPr>
          <w:sz w:val="24"/>
        </w:rPr>
        <w:t>We are frequently asked to provide a medical evaluation and complete forms required by a school district, organization or club to clear a child for participation in certain physical activities.</w:t>
      </w:r>
    </w:p>
    <w:p w:rsidR="00000000" w:rsidRDefault="00E955B4">
      <w:pPr>
        <w:pStyle w:val="sidebarbody"/>
        <w:rPr>
          <w:sz w:val="24"/>
        </w:rPr>
      </w:pPr>
      <w:r>
        <w:rPr>
          <w:sz w:val="24"/>
        </w:rPr>
        <w:t>These</w:t>
      </w:r>
      <w:r>
        <w:rPr>
          <w:sz w:val="24"/>
        </w:rPr>
        <w:t xml:space="preserve"> “sports physicals” should not replace the annual well-child exam. The annual well-child exam allows us to discuss any health problems your child may have, including acne or chronic health conditions. It is also our opportunity to discuss with your child i</w:t>
      </w:r>
      <w:r>
        <w:rPr>
          <w:sz w:val="24"/>
        </w:rPr>
        <w:t xml:space="preserve">mportant topics such as peer pressure, nutrition, and avoiding drugs, tobacco and steroids. We want to develop an open, trusting relationship with you and your child so you can turn to us with questions or concerns regarding puberty, normal development or </w:t>
      </w:r>
      <w:r>
        <w:rPr>
          <w:sz w:val="24"/>
        </w:rPr>
        <w:t>any medical conditions.</w:t>
      </w:r>
    </w:p>
    <w:p w:rsidR="00000000" w:rsidRDefault="00E955B4">
      <w:pPr>
        <w:pStyle w:val="sidebarbody"/>
        <w:rPr>
          <w:sz w:val="24"/>
        </w:rPr>
      </w:pPr>
      <w:r>
        <w:rPr>
          <w:sz w:val="24"/>
        </w:rPr>
        <w:t>If your child has had a well-child exam within the last year and now needs a sports physical, we may need to update the medical history and provide a limited exam prior to completing the clearance form. We charge $25 for this servic</w:t>
      </w:r>
      <w:r>
        <w:rPr>
          <w:sz w:val="24"/>
        </w:rPr>
        <w:t xml:space="preserve">e, which is payable at the time of your visit, as many insurance companies </w:t>
      </w:r>
      <w:proofErr w:type="gramStart"/>
      <w:r>
        <w:rPr>
          <w:sz w:val="24"/>
        </w:rPr>
        <w:t>do</w:t>
      </w:r>
      <w:proofErr w:type="gramEnd"/>
      <w:r>
        <w:rPr>
          <w:sz w:val="24"/>
        </w:rPr>
        <w:t xml:space="preserve"> no cover this service. We recognize that some schools offer preparticipation physicals, which may be a convenient and inexpensive alternative for you.</w:t>
      </w:r>
    </w:p>
    <w:p w:rsidR="00000000" w:rsidRDefault="00E955B4">
      <w:pPr>
        <w:pStyle w:val="sidebarbody"/>
        <w:rPr>
          <w:sz w:val="24"/>
        </w:rPr>
      </w:pPr>
      <w:r>
        <w:rPr>
          <w:sz w:val="24"/>
        </w:rPr>
        <w:t>If it’s been more than a ye</w:t>
      </w:r>
      <w:r>
        <w:rPr>
          <w:sz w:val="24"/>
        </w:rPr>
        <w:t xml:space="preserve">ar since your child’s last well-child exam, we recommend that you schedule a well-child exam rather than </w:t>
      </w:r>
      <w:proofErr w:type="gramStart"/>
      <w:r>
        <w:rPr>
          <w:sz w:val="24"/>
        </w:rPr>
        <w:t>a sports</w:t>
      </w:r>
      <w:proofErr w:type="gramEnd"/>
      <w:r>
        <w:rPr>
          <w:sz w:val="24"/>
        </w:rPr>
        <w:t xml:space="preserve"> physical. We will be glad to complete the clearance form at the same time.</w:t>
      </w:r>
    </w:p>
    <w:p w:rsidR="00000000" w:rsidRDefault="00E955B4">
      <w:pPr>
        <w:pStyle w:val="sidebarbody"/>
        <w:rPr>
          <w:sz w:val="24"/>
        </w:rPr>
      </w:pPr>
      <w:r>
        <w:rPr>
          <w:sz w:val="24"/>
        </w:rPr>
        <w:t xml:space="preserve">Thank you again for choosing us to provide this important service. </w:t>
      </w:r>
      <w:r>
        <w:rPr>
          <w:sz w:val="24"/>
        </w:rPr>
        <w:t>We value your trust and welcome your comments or questions.</w:t>
      </w:r>
    </w:p>
    <w:p w:rsidR="00000000" w:rsidRDefault="00E955B4">
      <w:pPr>
        <w:pStyle w:val="sidebarbody"/>
        <w:rPr>
          <w:sz w:val="24"/>
        </w:rPr>
      </w:pPr>
      <w:r>
        <w:rPr>
          <w:sz w:val="24"/>
        </w:rPr>
        <w:t>Sincerely,</w:t>
      </w:r>
    </w:p>
    <w:p w:rsidR="00000000" w:rsidRDefault="00E955B4">
      <w:pPr>
        <w:rPr>
          <w:rFonts w:ascii="Arial" w:hAnsi="Arial"/>
        </w:rPr>
      </w:pPr>
      <w:proofErr w:type="gramStart"/>
      <w:r>
        <w:rPr>
          <w:rFonts w:ascii="Arial" w:hAnsi="Arial"/>
        </w:rPr>
        <w:t>Your</w:t>
      </w:r>
      <w:proofErr w:type="gramEnd"/>
      <w:r>
        <w:rPr>
          <w:rFonts w:ascii="Arial" w:hAnsi="Arial"/>
        </w:rPr>
        <w:t xml:space="preserve"> Doctor</w:t>
      </w:r>
    </w:p>
    <w:p w:rsidR="00000000" w:rsidRDefault="00E955B4">
      <w:pPr>
        <w:rPr>
          <w:rFonts w:ascii="Arial" w:hAnsi="Arial"/>
        </w:rPr>
      </w:pPr>
    </w:p>
    <w:p w:rsidR="00000000" w:rsidRDefault="00E955B4">
      <w:pPr>
        <w:rPr>
          <w:rFonts w:ascii="Arial" w:hAnsi="Arial"/>
        </w:rPr>
      </w:pPr>
    </w:p>
    <w:p w:rsidR="00000000" w:rsidRDefault="00E955B4">
      <w:pPr>
        <w:rPr>
          <w:sz w:val="20"/>
        </w:rPr>
      </w:pPr>
      <w:proofErr w:type="gramStart"/>
      <w:r>
        <w:rPr>
          <w:rFonts w:ascii="Arial" w:hAnsi="Arial"/>
          <w:sz w:val="20"/>
        </w:rPr>
        <w:t>Copyright © 2006 American Academy of Family Physicians.</w:t>
      </w:r>
      <w:proofErr w:type="gramEnd"/>
      <w:r>
        <w:rPr>
          <w:rFonts w:ascii="Arial" w:hAnsi="Arial"/>
          <w:sz w:val="20"/>
        </w:rPr>
        <w:t xml:space="preserve"> Physicians may photocopy or adapt for use in their own practices; all other rights reserved. Hughes C. Sports physi</w:t>
      </w:r>
      <w:r>
        <w:rPr>
          <w:rFonts w:ascii="Arial" w:hAnsi="Arial"/>
          <w:sz w:val="20"/>
        </w:rPr>
        <w:t xml:space="preserve">cals: a coding conundrum. </w:t>
      </w:r>
      <w:proofErr w:type="gramStart"/>
      <w:r>
        <w:rPr>
          <w:rFonts w:ascii="Arial" w:hAnsi="Arial"/>
          <w:i/>
          <w:sz w:val="20"/>
        </w:rPr>
        <w:t>Fam Pract Manag</w:t>
      </w:r>
      <w:r>
        <w:rPr>
          <w:rFonts w:ascii="Arial" w:hAnsi="Arial"/>
          <w:sz w:val="20"/>
        </w:rPr>
        <w:t>.</w:t>
      </w:r>
      <w:proofErr w:type="gramEnd"/>
      <w:r>
        <w:rPr>
          <w:rFonts w:ascii="Arial" w:hAnsi="Arial"/>
          <w:sz w:val="20"/>
        </w:rPr>
        <w:t xml:space="preserve"> October 2006: 39-40; http://www.aafp.org/fpm/20061000/39spor.html.</w:t>
      </w:r>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B4"/>
    <w:rsid w:val="00E9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head">
    <w:name w:val="sidebar_head"/>
    <w:basedOn w:val="Normal"/>
    <w:next w:val="sidebarbody"/>
    <w:pPr>
      <w:spacing w:before="240"/>
      <w:outlineLvl w:val="2"/>
    </w:pPr>
    <w:rPr>
      <w:rFonts w:ascii="Arial" w:hAnsi="Arial"/>
      <w:b/>
      <w:caps/>
      <w:sz w:val="20"/>
    </w:rPr>
  </w:style>
  <w:style w:type="paragraph" w:customStyle="1" w:styleId="sidebarbody">
    <w:name w:val="sidebar_body"/>
    <w:basedOn w:val="Normal"/>
    <w:pPr>
      <w:spacing w:after="120"/>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head">
    <w:name w:val="sidebar_head"/>
    <w:basedOn w:val="Normal"/>
    <w:next w:val="sidebarbody"/>
    <w:pPr>
      <w:spacing w:before="240"/>
      <w:outlineLvl w:val="2"/>
    </w:pPr>
    <w:rPr>
      <w:rFonts w:ascii="Arial" w:hAnsi="Arial"/>
      <w:b/>
      <w:caps/>
      <w:sz w:val="20"/>
    </w:rPr>
  </w:style>
  <w:style w:type="paragraph" w:customStyle="1" w:styleId="sidebarbody">
    <w:name w:val="sidebar_body"/>
    <w:basedOn w:val="Normal"/>
    <w:pPr>
      <w:spacing w:after="1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PATIENT HANDOUT ON SPORTS PHYSICALS</vt:lpstr>
    </vt:vector>
  </TitlesOfParts>
  <Company>AAFP</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PATIENT HANDOUT ON SPORTS PHYSICALS</dc:title>
  <dc:subject/>
  <dc:creator>Mara Reichman</dc:creator>
  <cp:keywords/>
  <cp:lastModifiedBy>Bwhite</cp:lastModifiedBy>
  <cp:revision>2</cp:revision>
  <dcterms:created xsi:type="dcterms:W3CDTF">2013-04-25T16:00:00Z</dcterms:created>
  <dcterms:modified xsi:type="dcterms:W3CDTF">2013-04-25T16:00:00Z</dcterms:modified>
</cp:coreProperties>
</file>