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8C45" w14:textId="05158B3B" w:rsidR="00E73151" w:rsidRDefault="00642AF5">
      <w:pPr>
        <w:spacing w:line="240" w:lineRule="auto"/>
        <w:rPr>
          <w:color w:val="000000"/>
          <w:sz w:val="24"/>
          <w:szCs w:val="24"/>
        </w:rPr>
      </w:pPr>
      <w:bookmarkStart w:id="0" w:name="_Hlk106746355"/>
      <w:r>
        <w:rPr>
          <w:b/>
          <w:color w:val="000000"/>
          <w:sz w:val="24"/>
          <w:szCs w:val="24"/>
        </w:rPr>
        <w:t>Press Release</w:t>
      </w:r>
    </w:p>
    <w:p w14:paraId="429A1373" w14:textId="77777777" w:rsidR="00D24ED8" w:rsidRDefault="00D24ED8">
      <w:pPr>
        <w:spacing w:line="240" w:lineRule="auto"/>
        <w:jc w:val="center"/>
        <w:rPr>
          <w:b/>
          <w:bCs/>
          <w:color w:val="000000" w:themeColor="text1"/>
          <w:sz w:val="24"/>
          <w:szCs w:val="24"/>
          <w:highlight w:val="yellow"/>
        </w:rPr>
      </w:pPr>
    </w:p>
    <w:p w14:paraId="6ACE8C46" w14:textId="03392701" w:rsidR="00E73151" w:rsidRDefault="00642AF5">
      <w:pPr>
        <w:spacing w:line="240" w:lineRule="auto"/>
        <w:jc w:val="center"/>
        <w:rPr>
          <w:color w:val="000000"/>
          <w:sz w:val="24"/>
          <w:szCs w:val="24"/>
        </w:rPr>
      </w:pPr>
      <w:r w:rsidRPr="02710151">
        <w:rPr>
          <w:b/>
          <w:bCs/>
          <w:color w:val="000000" w:themeColor="text1"/>
          <w:sz w:val="24"/>
          <w:szCs w:val="24"/>
          <w:highlight w:val="yellow"/>
        </w:rPr>
        <w:t>[Insert Exhibitor Logo]</w:t>
      </w:r>
    </w:p>
    <w:p w14:paraId="6ACE8C47" w14:textId="77777777" w:rsidR="00E73151" w:rsidRDefault="00E73151">
      <w:pPr>
        <w:spacing w:line="240" w:lineRule="auto"/>
        <w:jc w:val="center"/>
        <w:rPr>
          <w:color w:val="000000"/>
          <w:sz w:val="24"/>
          <w:szCs w:val="24"/>
        </w:rPr>
      </w:pPr>
    </w:p>
    <w:p w14:paraId="6ACE8C49" w14:textId="3DFB2209" w:rsidR="00E73151" w:rsidRDefault="00642AF5">
      <w:pPr>
        <w:spacing w:line="240" w:lineRule="auto"/>
        <w:rPr>
          <w:color w:val="000000"/>
          <w:sz w:val="24"/>
          <w:szCs w:val="24"/>
        </w:rPr>
      </w:pPr>
      <w:r>
        <w:rPr>
          <w:color w:val="000000"/>
          <w:sz w:val="24"/>
          <w:szCs w:val="24"/>
        </w:rPr>
        <w:t>For Immediate Release</w:t>
      </w:r>
    </w:p>
    <w:p w14:paraId="23D0F9F7" w14:textId="77777777" w:rsidR="0001758A" w:rsidRDefault="0001758A">
      <w:pPr>
        <w:spacing w:line="240" w:lineRule="auto"/>
        <w:rPr>
          <w:color w:val="000000"/>
          <w:sz w:val="24"/>
          <w:szCs w:val="24"/>
          <w:highlight w:val="yellow"/>
        </w:rPr>
      </w:pPr>
    </w:p>
    <w:p w14:paraId="6ACE8C4A" w14:textId="33717CE4" w:rsidR="00E73151" w:rsidRDefault="00642AF5">
      <w:pPr>
        <w:spacing w:line="240" w:lineRule="auto"/>
        <w:rPr>
          <w:color w:val="000000"/>
          <w:sz w:val="24"/>
          <w:szCs w:val="24"/>
        </w:rPr>
      </w:pPr>
      <w:r>
        <w:rPr>
          <w:color w:val="000000"/>
          <w:sz w:val="24"/>
          <w:szCs w:val="24"/>
          <w:highlight w:val="yellow"/>
        </w:rPr>
        <w:t>[Insert Send Date]</w:t>
      </w:r>
    </w:p>
    <w:p w14:paraId="6ACE8C4B" w14:textId="77777777" w:rsidR="00E73151" w:rsidRDefault="00E73151">
      <w:pPr>
        <w:spacing w:line="240" w:lineRule="auto"/>
        <w:rPr>
          <w:color w:val="000000"/>
          <w:sz w:val="24"/>
          <w:szCs w:val="24"/>
        </w:rPr>
      </w:pPr>
    </w:p>
    <w:p w14:paraId="6ACE8C4C" w14:textId="77777777" w:rsidR="00E73151" w:rsidRDefault="00642AF5">
      <w:pPr>
        <w:spacing w:line="240" w:lineRule="auto"/>
        <w:jc w:val="center"/>
        <w:rPr>
          <w:color w:val="000000"/>
          <w:sz w:val="24"/>
          <w:szCs w:val="24"/>
        </w:rPr>
      </w:pPr>
      <w:r>
        <w:rPr>
          <w:color w:val="000000"/>
          <w:sz w:val="24"/>
          <w:szCs w:val="24"/>
          <w:highlight w:val="yellow"/>
        </w:rPr>
        <w:t>{ORGANIZATION NAME}</w:t>
      </w:r>
      <w:r>
        <w:rPr>
          <w:color w:val="000000"/>
          <w:sz w:val="24"/>
          <w:szCs w:val="24"/>
        </w:rPr>
        <w:t xml:space="preserve"> TO EXHIBIT AT NATIONAL CONFERENCE 2022</w:t>
      </w:r>
    </w:p>
    <w:p w14:paraId="6ACE8C4D" w14:textId="77777777" w:rsidR="00E73151" w:rsidRDefault="00E73151">
      <w:pPr>
        <w:spacing w:line="240" w:lineRule="auto"/>
        <w:rPr>
          <w:color w:val="000000"/>
          <w:sz w:val="24"/>
          <w:szCs w:val="24"/>
        </w:rPr>
      </w:pPr>
    </w:p>
    <w:p w14:paraId="6ACE8C4F" w14:textId="08DA1B99" w:rsidR="00E73151" w:rsidRPr="0001758A" w:rsidRDefault="00642AF5">
      <w:pPr>
        <w:spacing w:line="240" w:lineRule="auto"/>
        <w:rPr>
          <w:b/>
          <w:color w:val="000000"/>
          <w:sz w:val="24"/>
          <w:szCs w:val="24"/>
        </w:rPr>
      </w:pPr>
      <w:r>
        <w:rPr>
          <w:b/>
          <w:color w:val="000000"/>
          <w:sz w:val="24"/>
          <w:szCs w:val="24"/>
        </w:rPr>
        <w:t>Kansas City, Mo.—</w:t>
      </w:r>
      <w:r>
        <w:rPr>
          <w:color w:val="000000"/>
          <w:sz w:val="24"/>
          <w:szCs w:val="24"/>
        </w:rPr>
        <w:t xml:space="preserve">At </w:t>
      </w:r>
      <w:r>
        <w:rPr>
          <w:color w:val="000000"/>
          <w:sz w:val="24"/>
          <w:szCs w:val="24"/>
          <w:highlight w:val="yellow"/>
        </w:rPr>
        <w:t>[Insert Organization’s Name]</w:t>
      </w:r>
      <w:r>
        <w:rPr>
          <w:color w:val="000000"/>
          <w:sz w:val="24"/>
          <w:szCs w:val="24"/>
        </w:rPr>
        <w:t xml:space="preserve">, we are pleased to announce our partnership with the American Academy of Family Physicians (AAFP) and the National Conference for Family Medicine Residents and Medical Students, live and </w:t>
      </w:r>
      <w:r w:rsidR="003E297B">
        <w:rPr>
          <w:color w:val="000000"/>
          <w:sz w:val="24"/>
          <w:szCs w:val="24"/>
        </w:rPr>
        <w:t>in-person</w:t>
      </w:r>
      <w:r>
        <w:rPr>
          <w:color w:val="000000"/>
          <w:sz w:val="24"/>
          <w:szCs w:val="24"/>
        </w:rPr>
        <w:t xml:space="preserve"> July 28–30 in Kansas City, MO. </w:t>
      </w:r>
    </w:p>
    <w:p w14:paraId="6ACE8C51" w14:textId="6E869286" w:rsidR="00E73151" w:rsidRDefault="00642AF5">
      <w:pPr>
        <w:spacing w:line="240" w:lineRule="auto"/>
        <w:rPr>
          <w:color w:val="000000"/>
          <w:sz w:val="24"/>
          <w:szCs w:val="24"/>
        </w:rPr>
      </w:pPr>
      <w:r>
        <w:rPr>
          <w:color w:val="000000"/>
          <w:sz w:val="24"/>
          <w:szCs w:val="24"/>
        </w:rPr>
        <w:t xml:space="preserve">National Conference is the </w:t>
      </w:r>
      <w:r>
        <w:rPr>
          <w:i/>
          <w:color w:val="000000"/>
          <w:sz w:val="24"/>
          <w:szCs w:val="24"/>
        </w:rPr>
        <w:t xml:space="preserve">only </w:t>
      </w:r>
      <w:r>
        <w:rPr>
          <w:color w:val="000000"/>
          <w:sz w:val="24"/>
          <w:szCs w:val="24"/>
        </w:rPr>
        <w:t>event in the nation that focuses on the educational and professional needs of family medicine residents and medical students who are exploring their future career. The AAFP has hosted the event for 47 years and draws a crowd of 3,000 attendees, hundreds of residency programs, and many leaders in the specialty.</w:t>
      </w:r>
    </w:p>
    <w:p w14:paraId="6ACE8C53" w14:textId="7960A3BB" w:rsidR="00E73151" w:rsidRDefault="00642AF5">
      <w:pPr>
        <w:spacing w:line="240" w:lineRule="auto"/>
        <w:rPr>
          <w:color w:val="000000"/>
          <w:sz w:val="24"/>
          <w:szCs w:val="24"/>
        </w:rPr>
      </w:pPr>
      <w:r>
        <w:rPr>
          <w:color w:val="000000"/>
          <w:sz w:val="24"/>
          <w:szCs w:val="24"/>
        </w:rPr>
        <w:t xml:space="preserve">This three-day event holds unlimited potential for attendees to get involved, including 40+ hands-on skilled </w:t>
      </w:r>
      <w:r>
        <w:rPr>
          <w:sz w:val="24"/>
          <w:szCs w:val="24"/>
        </w:rPr>
        <w:t>workshops</w:t>
      </w:r>
      <w:r>
        <w:rPr>
          <w:color w:val="000000"/>
          <w:sz w:val="24"/>
          <w:szCs w:val="24"/>
        </w:rPr>
        <w:t xml:space="preserve"> and educational sessions, courses on leadership development, and opportunities for medical students and residents to meet their future residency program or employer.</w:t>
      </w:r>
    </w:p>
    <w:p w14:paraId="6ACE8C55" w14:textId="18B6AF58" w:rsidR="00E73151" w:rsidRDefault="00642AF5">
      <w:pPr>
        <w:spacing w:line="240" w:lineRule="auto"/>
        <w:rPr>
          <w:color w:val="000000"/>
          <w:sz w:val="24"/>
          <w:szCs w:val="24"/>
        </w:rPr>
      </w:pPr>
      <w:r>
        <w:rPr>
          <w:color w:val="000000"/>
          <w:sz w:val="24"/>
          <w:szCs w:val="24"/>
        </w:rPr>
        <w:t>The AAFP’s mission is simple: Strengthen family physicians and improve health care for their patients.  Built on decades of proven representation, leadership, and advocacy, we support our members and the specialty with high standards and dynamic resources.</w:t>
      </w:r>
    </w:p>
    <w:p w14:paraId="6ACE8C57" w14:textId="3261730E" w:rsidR="00E73151" w:rsidRDefault="00642AF5">
      <w:pPr>
        <w:spacing w:line="240" w:lineRule="auto"/>
        <w:rPr>
          <w:color w:val="000000"/>
          <w:sz w:val="24"/>
          <w:szCs w:val="24"/>
        </w:rPr>
      </w:pPr>
      <w:r w:rsidRPr="02710151">
        <w:rPr>
          <w:color w:val="000000" w:themeColor="text1"/>
          <w:sz w:val="24"/>
          <w:szCs w:val="24"/>
        </w:rPr>
        <w:t xml:space="preserve">As a proud exhibitor, </w:t>
      </w:r>
      <w:r w:rsidRPr="02710151">
        <w:rPr>
          <w:color w:val="000000" w:themeColor="text1"/>
          <w:sz w:val="24"/>
          <w:szCs w:val="24"/>
          <w:highlight w:val="yellow"/>
        </w:rPr>
        <w:t>[Insert Organization Name]</w:t>
      </w:r>
      <w:r w:rsidRPr="02710151">
        <w:rPr>
          <w:color w:val="000000" w:themeColor="text1"/>
          <w:sz w:val="24"/>
          <w:szCs w:val="24"/>
        </w:rPr>
        <w:t xml:space="preserve"> looks forward to hosting a booth in the Exhibit Hall of the Kansas City Convention Center. We will be among 500 exhibitors, including residency programs, recruiters/practice opportunities, financial institutions</w:t>
      </w:r>
      <w:r w:rsidR="003E297B">
        <w:rPr>
          <w:color w:val="000000" w:themeColor="text1"/>
          <w:sz w:val="24"/>
          <w:szCs w:val="24"/>
        </w:rPr>
        <w:t>,</w:t>
      </w:r>
      <w:r w:rsidRPr="02710151">
        <w:rPr>
          <w:color w:val="000000" w:themeColor="text1"/>
          <w:sz w:val="24"/>
          <w:szCs w:val="24"/>
        </w:rPr>
        <w:t xml:space="preserve"> and more, all who can’t wait to connect with leaders and future leaders in family medicine. </w:t>
      </w:r>
    </w:p>
    <w:p w14:paraId="6ACE8C58" w14:textId="77777777" w:rsidR="00E73151" w:rsidRDefault="00642AF5">
      <w:pPr>
        <w:spacing w:line="240" w:lineRule="auto"/>
        <w:rPr>
          <w:color w:val="000000"/>
          <w:sz w:val="24"/>
          <w:szCs w:val="24"/>
        </w:rPr>
      </w:pPr>
      <w:r>
        <w:rPr>
          <w:color w:val="000000"/>
          <w:sz w:val="24"/>
          <w:szCs w:val="24"/>
        </w:rPr>
        <w:t xml:space="preserve">For more information on National Conference, visit </w:t>
      </w:r>
      <w:hyperlink r:id="rId5">
        <w:r>
          <w:rPr>
            <w:color w:val="0563C1"/>
            <w:sz w:val="24"/>
            <w:szCs w:val="24"/>
            <w:u w:val="single"/>
          </w:rPr>
          <w:t>www.aafp.org/events/national-conference</w:t>
        </w:r>
      </w:hyperlink>
      <w:r>
        <w:rPr>
          <w:color w:val="000000"/>
          <w:sz w:val="24"/>
          <w:szCs w:val="24"/>
        </w:rPr>
        <w:t xml:space="preserve"> and be sure to stop by booth </w:t>
      </w:r>
      <w:r>
        <w:rPr>
          <w:color w:val="000000"/>
          <w:sz w:val="24"/>
          <w:szCs w:val="24"/>
          <w:highlight w:val="yellow"/>
        </w:rPr>
        <w:t>[Insert Booth Number]</w:t>
      </w:r>
      <w:r>
        <w:rPr>
          <w:color w:val="000000"/>
          <w:sz w:val="24"/>
          <w:szCs w:val="24"/>
        </w:rPr>
        <w:t xml:space="preserve"> to learn more about </w:t>
      </w:r>
      <w:r>
        <w:rPr>
          <w:color w:val="000000"/>
          <w:sz w:val="24"/>
          <w:szCs w:val="24"/>
          <w:highlight w:val="yellow"/>
        </w:rPr>
        <w:t>[Insert Organization Name].</w:t>
      </w:r>
    </w:p>
    <w:bookmarkEnd w:id="0"/>
    <w:p w14:paraId="6ACE8C59" w14:textId="77777777" w:rsidR="00E73151" w:rsidRDefault="00E73151"/>
    <w:sectPr w:rsidR="00E7315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151"/>
    <w:rsid w:val="0001329E"/>
    <w:rsid w:val="0001758A"/>
    <w:rsid w:val="00381C56"/>
    <w:rsid w:val="003E297B"/>
    <w:rsid w:val="0062756E"/>
    <w:rsid w:val="00642AF5"/>
    <w:rsid w:val="006A4608"/>
    <w:rsid w:val="00803D1B"/>
    <w:rsid w:val="00A97C89"/>
    <w:rsid w:val="00D24ED8"/>
    <w:rsid w:val="00E73151"/>
    <w:rsid w:val="00F66BED"/>
    <w:rsid w:val="02710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8C44"/>
  <w15:docId w15:val="{4F5D148A-25EE-4696-8991-CD2D5BBF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1D5277"/>
    <w:rPr>
      <w:sz w:val="16"/>
      <w:szCs w:val="16"/>
    </w:rPr>
  </w:style>
  <w:style w:type="paragraph" w:styleId="CommentText">
    <w:name w:val="annotation text"/>
    <w:basedOn w:val="Normal"/>
    <w:link w:val="CommentTextChar"/>
    <w:uiPriority w:val="99"/>
    <w:semiHidden/>
    <w:unhideWhenUsed/>
    <w:rsid w:val="001D5277"/>
    <w:pPr>
      <w:spacing w:line="240" w:lineRule="auto"/>
    </w:pPr>
    <w:rPr>
      <w:sz w:val="20"/>
      <w:szCs w:val="20"/>
    </w:rPr>
  </w:style>
  <w:style w:type="character" w:customStyle="1" w:styleId="CommentTextChar">
    <w:name w:val="Comment Text Char"/>
    <w:basedOn w:val="DefaultParagraphFont"/>
    <w:link w:val="CommentText"/>
    <w:uiPriority w:val="99"/>
    <w:semiHidden/>
    <w:rsid w:val="001D5277"/>
    <w:rPr>
      <w:sz w:val="20"/>
      <w:szCs w:val="20"/>
    </w:rPr>
  </w:style>
  <w:style w:type="paragraph" w:styleId="CommentSubject">
    <w:name w:val="annotation subject"/>
    <w:basedOn w:val="CommentText"/>
    <w:next w:val="CommentText"/>
    <w:link w:val="CommentSubjectChar"/>
    <w:uiPriority w:val="99"/>
    <w:semiHidden/>
    <w:unhideWhenUsed/>
    <w:rsid w:val="001D5277"/>
    <w:rPr>
      <w:b/>
      <w:bCs/>
    </w:rPr>
  </w:style>
  <w:style w:type="character" w:customStyle="1" w:styleId="CommentSubjectChar">
    <w:name w:val="Comment Subject Char"/>
    <w:basedOn w:val="CommentTextChar"/>
    <w:link w:val="CommentSubject"/>
    <w:uiPriority w:val="99"/>
    <w:semiHidden/>
    <w:rsid w:val="001D5277"/>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afp.org/events/national-confere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WEfojo1Cx325Mgur6wcNPqhcg==">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Godinez</dc:creator>
  <cp:lastModifiedBy>Kennetha Gatlin</cp:lastModifiedBy>
  <cp:revision>13</cp:revision>
  <dcterms:created xsi:type="dcterms:W3CDTF">2022-06-08T22:29:00Z</dcterms:created>
  <dcterms:modified xsi:type="dcterms:W3CDTF">2022-06-22T04:39:00Z</dcterms:modified>
</cp:coreProperties>
</file>